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92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ПРИНЯТО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УТВЕРЖДАЮ:</w:t>
      </w:r>
    </w:p>
    <w:p w:rsidR="00E4460C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На педагогическом совете</w:t>
      </w:r>
      <w:r>
        <w:rPr>
          <w:rFonts w:ascii="Times New Roman" w:eastAsia="Calibri" w:hAnsi="Times New Roman" w:cs="Times New Roman"/>
          <w:b/>
        </w:rPr>
        <w:t xml:space="preserve">                                            Директор МКОУ «Чайкинская ООШ»</w:t>
      </w:r>
    </w:p>
    <w:p w:rsid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Протокол № ___ от «__</w:t>
      </w:r>
      <w:proofErr w:type="gramStart"/>
      <w:r w:rsidRPr="00E4460C">
        <w:rPr>
          <w:rFonts w:ascii="Times New Roman" w:eastAsia="Calibri" w:hAnsi="Times New Roman" w:cs="Times New Roman"/>
          <w:b/>
        </w:rPr>
        <w:t>_»_</w:t>
      </w:r>
      <w:proofErr w:type="gramEnd"/>
      <w:r w:rsidRPr="00E4460C">
        <w:rPr>
          <w:rFonts w:ascii="Times New Roman" w:eastAsia="Calibri" w:hAnsi="Times New Roman" w:cs="Times New Roman"/>
          <w:b/>
        </w:rPr>
        <w:t>_______ 202</w:t>
      </w:r>
      <w:r w:rsidR="00BD73B0">
        <w:rPr>
          <w:rFonts w:ascii="Times New Roman" w:eastAsia="Calibri" w:hAnsi="Times New Roman" w:cs="Times New Roman"/>
          <w:b/>
        </w:rPr>
        <w:t>5</w:t>
      </w:r>
      <w:r w:rsidRPr="00E4460C">
        <w:rPr>
          <w:rFonts w:ascii="Times New Roman" w:eastAsia="Calibri" w:hAnsi="Times New Roman" w:cs="Times New Roman"/>
          <w:b/>
        </w:rPr>
        <w:t>г.</w:t>
      </w:r>
      <w:r>
        <w:rPr>
          <w:rFonts w:ascii="Times New Roman" w:eastAsia="Calibri" w:hAnsi="Times New Roman" w:cs="Times New Roman"/>
          <w:b/>
        </w:rPr>
        <w:t xml:space="preserve">                  им. Сибагатуллина Л.С.</w:t>
      </w:r>
      <w:r w:rsidRPr="00E4460C">
        <w:rPr>
          <w:rFonts w:ascii="Times New Roman" w:eastAsia="Calibri" w:hAnsi="Times New Roman" w:cs="Times New Roman"/>
          <w:b/>
        </w:rPr>
        <w:t xml:space="preserve"> </w:t>
      </w:r>
    </w:p>
    <w:p w:rsidR="00E4460C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________ Ф.М. Нугуманов</w:t>
      </w: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E4460C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E4460C" w:rsidRDefault="008A1C92" w:rsidP="00E446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по преемственности </w:t>
      </w:r>
    </w:p>
    <w:p w:rsidR="008A1C92" w:rsidRPr="00E4460C" w:rsidRDefault="008A1C92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eastAsia="Calibri" w:hAnsi="Times New Roman" w:cs="Times New Roman"/>
          <w:b/>
          <w:sz w:val="28"/>
          <w:szCs w:val="28"/>
        </w:rPr>
        <w:t>структурного подразделения д/с «Солнышко»</w:t>
      </w:r>
    </w:p>
    <w:p w:rsidR="008A1C92" w:rsidRPr="00E4460C" w:rsidRDefault="008A1C92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eastAsia="Calibri" w:hAnsi="Times New Roman" w:cs="Times New Roman"/>
          <w:b/>
          <w:sz w:val="28"/>
          <w:szCs w:val="28"/>
        </w:rPr>
        <w:t>МКОУ «Чайкинская ООШ» им. Сибагатуллина Л.С.</w:t>
      </w:r>
    </w:p>
    <w:p w:rsidR="008A1C92" w:rsidRPr="00E4460C" w:rsidRDefault="008A1C92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hAnsi="Times New Roman" w:cs="Times New Roman"/>
          <w:b/>
          <w:sz w:val="28"/>
          <w:szCs w:val="28"/>
        </w:rPr>
        <w:t>на 202</w:t>
      </w:r>
      <w:r w:rsidR="00BD73B0">
        <w:rPr>
          <w:rFonts w:ascii="Times New Roman" w:hAnsi="Times New Roman" w:cs="Times New Roman"/>
          <w:b/>
          <w:sz w:val="28"/>
          <w:szCs w:val="28"/>
        </w:rPr>
        <w:t>5</w:t>
      </w:r>
      <w:r w:rsidRPr="00E4460C">
        <w:rPr>
          <w:rFonts w:ascii="Times New Roman" w:hAnsi="Times New Roman" w:cs="Times New Roman"/>
          <w:b/>
          <w:sz w:val="28"/>
          <w:szCs w:val="28"/>
        </w:rPr>
        <w:t>-202</w:t>
      </w:r>
      <w:r w:rsidR="00BD73B0">
        <w:rPr>
          <w:rFonts w:ascii="Times New Roman" w:hAnsi="Times New Roman" w:cs="Times New Roman"/>
          <w:b/>
          <w:sz w:val="28"/>
          <w:szCs w:val="28"/>
        </w:rPr>
        <w:t>6</w:t>
      </w:r>
      <w:r w:rsidRPr="00E4460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8A1C92" w:rsidRPr="008A1C92" w:rsidRDefault="008A1C92" w:rsidP="008A1C9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3F7268" w:rsidRDefault="003F7268" w:rsidP="003F7268">
      <w:pPr>
        <w:pStyle w:val="a3"/>
      </w:pPr>
    </w:p>
    <w:p w:rsidR="008A1C92" w:rsidRDefault="008A1C92" w:rsidP="003F7268">
      <w:pPr>
        <w:pStyle w:val="a3"/>
      </w:pPr>
    </w:p>
    <w:p w:rsidR="008A1C92" w:rsidRDefault="008A1C92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Pr="00E4460C" w:rsidRDefault="00BD73B0" w:rsidP="008A1C92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с. Чайка, 2025</w:t>
      </w:r>
      <w:bookmarkStart w:id="0" w:name="_GoBack"/>
      <w:bookmarkEnd w:id="0"/>
    </w:p>
    <w:p w:rsidR="00E4460C" w:rsidRDefault="00E4460C" w:rsidP="008A1C92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371600"/>
            <wp:effectExtent l="0" t="0" r="0" b="0"/>
            <wp:wrapSquare wrapText="bothSides"/>
            <wp:docPr id="23" name="Рисунок 2" descr="hello_html_46da4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6da4c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ПОЯСНИТЕЛЬНАЯ ЗАПИСКА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«От того, как будет чувствовать себя ребёнок,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поднимаясь на первую ступеньку лестницы познания,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 он будет переживать,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зависит весь дальнейший путь к знаниям».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В.А. Сухомлинский.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Проблема преемственности между дошкольным и начальным образованием актуальна во все времена.</w:t>
      </w: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Cs/>
          <w:sz w:val="28"/>
          <w:szCs w:val="28"/>
          <w:lang w:eastAsia="ru-RU"/>
        </w:rPr>
        <w:t>Задачи непрерывного образования на дошкольном этапе: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Приобщение детей к ценностям здорового образа жизни;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Обеспечение эмоционального благополучия каждого ребенка, его положительного самоощущения;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Cs/>
          <w:sz w:val="28"/>
          <w:szCs w:val="28"/>
          <w:lang w:eastAsia="ru-RU"/>
        </w:rPr>
        <w:t>На этапе начальной школы преемственность обеспечивает: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3F7268" w:rsidRPr="003D452F" w:rsidRDefault="00B573F5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Готовность к</w:t>
      </w:r>
      <w:r w:rsidR="003F7268" w:rsidRPr="003D452F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активному эмоциональному, интеллектуальному, коммуникативному взаимодействию с окружающим миром;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Желание и умение учиться, готовность к образованию в школе и самообразованию;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инициативности, самостоятельности, навыков сотрудничества в разных видах деятельности;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 совершенствование личных качеств ребенка, сформированных в дошкольном детстве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F7268" w:rsidRPr="003D452F" w:rsidRDefault="003F7268" w:rsidP="003F726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Цель:</w:t>
      </w:r>
      <w:r w:rsidRPr="003D4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3F7268" w:rsidRPr="003D452F" w:rsidRDefault="003F7268" w:rsidP="003F726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7268" w:rsidRPr="003D452F" w:rsidRDefault="003F7268" w:rsidP="003F7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ЗАДАЧИ СОТРУДНИЧЕСТВА </w:t>
      </w:r>
      <w:r w:rsidR="00B573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ШКОЛЫ</w:t>
      </w: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И   Д</w:t>
      </w:r>
      <w:r w:rsidR="00B573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ЕТСКОГО САДА</w:t>
      </w: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качества предоставляемых услуг по подготовке детей старшего дошкольного возраста.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сотрудничества педагогов М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«Чайкинская ООШ» им. Сибагатуллина Л.С. 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начальная школа  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>и структурное подразделение детский сад «Солнышко».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Создание условий для благоприятного взаимодействия всех участников </w:t>
      </w:r>
      <w:proofErr w:type="spellStart"/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образовательного процесса – воспитателей, учителей, детей и родителей.</w:t>
      </w:r>
    </w:p>
    <w:p w:rsidR="003F7268" w:rsidRPr="00903937" w:rsidRDefault="003F7268" w:rsidP="003F72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425"/>
        <w:gridCol w:w="3411"/>
        <w:gridCol w:w="2022"/>
        <w:gridCol w:w="1805"/>
        <w:gridCol w:w="2402"/>
      </w:tblGrid>
      <w:tr w:rsidR="003F7268" w:rsidRPr="00903937" w:rsidTr="005D57D7">
        <w:tc>
          <w:tcPr>
            <w:tcW w:w="10065" w:type="dxa"/>
            <w:gridSpan w:val="5"/>
          </w:tcPr>
          <w:p w:rsidR="002C5CEA" w:rsidRDefault="003F7268" w:rsidP="002C5C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Основные направления совместной работы </w:t>
            </w:r>
          </w:p>
          <w:p w:rsidR="003F7268" w:rsidRPr="00B573F5" w:rsidRDefault="00B573F5" w:rsidP="002C5C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дошкольного сада </w:t>
            </w:r>
            <w:r w:rsidR="003F7268" w:rsidRPr="00903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начальной школы</w:t>
            </w:r>
          </w:p>
        </w:tc>
      </w:tr>
      <w:tr w:rsidR="003F7268" w:rsidRPr="00903937" w:rsidTr="00206393">
        <w:tc>
          <w:tcPr>
            <w:tcW w:w="3836" w:type="dxa"/>
            <w:gridSpan w:val="2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22" w:type="dxa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07" w:type="dxa"/>
            <w:gridSpan w:val="2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плана работы по преемственности 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B573F5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МКОУ «Чайкинская ООШ» им. </w:t>
            </w:r>
            <w:proofErr w:type="spellStart"/>
            <w:r w:rsidR="00B573F5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Сибагатуллина</w:t>
            </w:r>
            <w:proofErr w:type="spellEnd"/>
            <w:r w:rsidR="00B573F5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учителя нач. классов, воспитатели д/с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Мониторинг оценки готовности первоклассников к обучению в школе</w:t>
            </w:r>
          </w:p>
        </w:tc>
        <w:tc>
          <w:tcPr>
            <w:tcW w:w="2022" w:type="dxa"/>
          </w:tcPr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07" w:type="dxa"/>
            <w:gridSpan w:val="2"/>
          </w:tcPr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Завуч, 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1  класса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Подведение итогов адаптации первоклассников, выявление уровня тревожности.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Январь – Май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1 класса</w:t>
            </w:r>
          </w:p>
        </w:tc>
      </w:tr>
      <w:tr w:rsidR="008778CB" w:rsidRPr="00113148" w:rsidTr="00206393">
        <w:tc>
          <w:tcPr>
            <w:tcW w:w="3836" w:type="dxa"/>
            <w:gridSpan w:val="2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proofErr w:type="spellStart"/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педконсилиум</w:t>
            </w:r>
            <w:proofErr w:type="spellEnd"/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по адаптации первоклассников к школе</w:t>
            </w:r>
          </w:p>
        </w:tc>
        <w:tc>
          <w:tcPr>
            <w:tcW w:w="2022" w:type="dxa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07" w:type="dxa"/>
            <w:gridSpan w:val="2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МКОУ «Чайкинская ООШ» им. </w:t>
            </w:r>
            <w:proofErr w:type="spellStart"/>
            <w:r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Сибагатуллина</w:t>
            </w:r>
            <w:proofErr w:type="spellEnd"/>
            <w:r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Л.С., учителя нач. классов, воспитатели д/с</w:t>
            </w:r>
          </w:p>
        </w:tc>
      </w:tr>
      <w:tr w:rsidR="003F7268" w:rsidRPr="00113148" w:rsidTr="00206393">
        <w:trPr>
          <w:trHeight w:val="2364"/>
        </w:trPr>
        <w:tc>
          <w:tcPr>
            <w:tcW w:w="3836" w:type="dxa"/>
            <w:gridSpan w:val="2"/>
          </w:tcPr>
          <w:p w:rsidR="003F7268" w:rsidRPr="00113148" w:rsidRDefault="003F7268" w:rsidP="004556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методического взаимодействия</w:t>
            </w:r>
            <w:r w:rsidR="0045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– начальная школа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(открытые уроки в перв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педагогов ДОУ)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год.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начальной школы,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</w:t>
            </w:r>
            <w:r w:rsidR="00B573F5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268" w:rsidRPr="00113148" w:rsidTr="00206393">
        <w:trPr>
          <w:trHeight w:val="1425"/>
        </w:trPr>
        <w:tc>
          <w:tcPr>
            <w:tcW w:w="3836" w:type="dxa"/>
            <w:gridSpan w:val="2"/>
          </w:tcPr>
          <w:p w:rsidR="003F7268" w:rsidRPr="00113148" w:rsidRDefault="008778CB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Взаимопосещения</w:t>
            </w:r>
            <w:proofErr w:type="spellEnd"/>
            <w:r w:rsidR="003969D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9D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уроков</w:t>
            </w:r>
          </w:p>
          <w:p w:rsidR="003F7268" w:rsidRPr="00113148" w:rsidRDefault="003F7268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3F7268" w:rsidRPr="00113148" w:rsidRDefault="003969DB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апрель.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начальных классов, 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3F5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7268" w:rsidRPr="00113148" w:rsidRDefault="003F7268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8778CB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Совместное проведение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воспитательные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праздников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r w:rsidR="00B573F5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1350"/>
        </w:trPr>
        <w:tc>
          <w:tcPr>
            <w:tcW w:w="3836" w:type="dxa"/>
            <w:gridSpan w:val="2"/>
          </w:tcPr>
          <w:p w:rsidR="003F7268" w:rsidRPr="00113148" w:rsidRDefault="008778CB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беседы, консультации с родителями о задачах по подготовке детей к школе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начальной школы, </w:t>
            </w:r>
            <w:r w:rsidR="00B573F5"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F7268" w:rsidRPr="00113148" w:rsidTr="00206393">
        <w:trPr>
          <w:trHeight w:val="510"/>
        </w:trPr>
        <w:tc>
          <w:tcPr>
            <w:tcW w:w="3836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рекомендаций для родителей будущих первоклассников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дошкольного отделения и школы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B573F5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школы, воспитатели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педагогическое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обсуждения реализации задач планирования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следующий учебный год.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части, 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, учителя начальной школы, воспитатели</w:t>
            </w:r>
          </w:p>
        </w:tc>
      </w:tr>
      <w:tr w:rsidR="003F7268" w:rsidRPr="00113148" w:rsidTr="005D57D7">
        <w:tc>
          <w:tcPr>
            <w:tcW w:w="10065" w:type="dxa"/>
            <w:gridSpan w:val="5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торжественной линейки в школе, посвященной 1 сентября.</w:t>
            </w:r>
          </w:p>
          <w:p w:rsidR="003F7268" w:rsidRPr="00113148" w:rsidRDefault="003F7268" w:rsidP="00113148">
            <w:pPr>
              <w:pStyle w:val="a5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7F6"/>
              </w:rPr>
              <w:t>(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Дети старшей разновозрастной группы)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02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 детского сада</w:t>
            </w:r>
          </w:p>
        </w:tc>
      </w:tr>
      <w:tr w:rsidR="003F7268" w:rsidRPr="00113148" w:rsidTr="00206393">
        <w:trPr>
          <w:trHeight w:val="1260"/>
        </w:trPr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экскурсий, целевых прогулок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школу для воспитанников старшего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возраста: (знакомство с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классом, библиотекой, спортивным залом)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Учитель 1 класса, 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 детского сада</w:t>
            </w:r>
          </w:p>
        </w:tc>
      </w:tr>
      <w:tr w:rsidR="003F7268" w:rsidRPr="00113148" w:rsidTr="00206393">
        <w:trPr>
          <w:trHeight w:val="795"/>
        </w:trPr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диагностика воспитанников подготовительной  группы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первоклассников в выпускном празднике  «Прощай, любимый детский сад!»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3F7268" w:rsidRPr="00113148" w:rsidTr="005D57D7">
        <w:tc>
          <w:tcPr>
            <w:tcW w:w="10065" w:type="dxa"/>
            <w:gridSpan w:val="5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Сотрудничество с семьёй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совместного родительского собрания “Подготовка к школе в системе “детский сад – семья – школа”</w:t>
            </w:r>
          </w:p>
        </w:tc>
        <w:tc>
          <w:tcPr>
            <w:tcW w:w="180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2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подготовительной группы,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читель нач. </w:t>
            </w:r>
            <w:proofErr w:type="spellStart"/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тематических выставок для родителей:«Какими умениями должен обладать первоклассник для успешного обучения в школе».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работ будущих первоклассников: «Я-будущий первоклассник»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1575"/>
        </w:trPr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 родителей, учителей, общественности.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знакомство с работой педагогов по подготовке детей к школе.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2265"/>
        </w:trPr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рекомендаций (памяток) для родителей: 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готовить ребенка к школе?»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«Подготовка руки будущего первоклассника к письму». </w:t>
            </w:r>
          </w:p>
          <w:p w:rsidR="00206393" w:rsidRPr="00113148" w:rsidRDefault="00206393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ребенок»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«Психологическая готовность к школе».</w:t>
            </w:r>
          </w:p>
          <w:p w:rsidR="003D27F6" w:rsidRPr="00113148" w:rsidRDefault="003D27F6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-«Безопасная дорога в школу». Составление безопасного маршрута от дома до школы.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, учителя, воспитатели</w:t>
            </w:r>
          </w:p>
        </w:tc>
      </w:tr>
    </w:tbl>
    <w:p w:rsidR="00FA1A0A" w:rsidRPr="00AD242F" w:rsidRDefault="00FA1A0A" w:rsidP="00AD242F">
      <w:pPr>
        <w:tabs>
          <w:tab w:val="left" w:pos="1065"/>
        </w:tabs>
      </w:pPr>
    </w:p>
    <w:sectPr w:rsidR="00FA1A0A" w:rsidRPr="00AD242F" w:rsidSect="00206BD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D1C04"/>
    <w:multiLevelType w:val="multilevel"/>
    <w:tmpl w:val="15F6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268"/>
    <w:rsid w:val="00113148"/>
    <w:rsid w:val="00206393"/>
    <w:rsid w:val="00250E5A"/>
    <w:rsid w:val="002C5CEA"/>
    <w:rsid w:val="003969DB"/>
    <w:rsid w:val="003A745C"/>
    <w:rsid w:val="003D27F6"/>
    <w:rsid w:val="003F7268"/>
    <w:rsid w:val="004556CE"/>
    <w:rsid w:val="005218C0"/>
    <w:rsid w:val="0072642C"/>
    <w:rsid w:val="008778CB"/>
    <w:rsid w:val="008A1C92"/>
    <w:rsid w:val="009246B3"/>
    <w:rsid w:val="00AC6BED"/>
    <w:rsid w:val="00AD242F"/>
    <w:rsid w:val="00B573F5"/>
    <w:rsid w:val="00BD73B0"/>
    <w:rsid w:val="00CD7BB3"/>
    <w:rsid w:val="00E10E5F"/>
    <w:rsid w:val="00E4460C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A253"/>
  <w15:docId w15:val="{93BD1D1D-4651-4762-A93C-7B9DCE6C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268"/>
    <w:pPr>
      <w:spacing w:after="0" w:line="240" w:lineRule="auto"/>
    </w:pPr>
  </w:style>
  <w:style w:type="table" w:styleId="a4">
    <w:name w:val="Table Grid"/>
    <w:basedOn w:val="a1"/>
    <w:uiPriority w:val="59"/>
    <w:rsid w:val="003F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Azerty</cp:lastModifiedBy>
  <cp:revision>5</cp:revision>
  <dcterms:created xsi:type="dcterms:W3CDTF">2025-02-14T07:11:00Z</dcterms:created>
  <dcterms:modified xsi:type="dcterms:W3CDTF">2025-09-22T05:41:00Z</dcterms:modified>
</cp:coreProperties>
</file>